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59" w:rsidRPr="003D74DC" w:rsidRDefault="00252FF6" w:rsidP="003D74DC">
      <w:pPr>
        <w:jc w:val="center"/>
        <w:rPr>
          <w:b/>
        </w:rPr>
      </w:pPr>
      <w:r w:rsidRPr="009C00B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19B18C91" wp14:editId="4B6A5FF5">
            <wp:simplePos x="0" y="0"/>
            <wp:positionH relativeFrom="margin">
              <wp:align>left</wp:align>
            </wp:positionH>
            <wp:positionV relativeFrom="paragraph">
              <wp:posOffset>-519883</wp:posOffset>
            </wp:positionV>
            <wp:extent cx="1235529" cy="520575"/>
            <wp:effectExtent l="0" t="0" r="317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29" cy="52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0B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0308D6B" wp14:editId="01ADFA39">
            <wp:simplePos x="0" y="0"/>
            <wp:positionH relativeFrom="margin">
              <wp:align>right</wp:align>
            </wp:positionH>
            <wp:positionV relativeFrom="paragraph">
              <wp:posOffset>-516800</wp:posOffset>
            </wp:positionV>
            <wp:extent cx="689428" cy="517071"/>
            <wp:effectExtent l="0" t="0" r="0" b="0"/>
            <wp:wrapNone/>
            <wp:docPr id="2" name="Picture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28" cy="5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4DC" w:rsidRPr="003D74DC">
        <w:rPr>
          <w:b/>
        </w:rPr>
        <w:t>Traffic Signal Projects Information Sheet</w:t>
      </w:r>
    </w:p>
    <w:p w:rsidR="003D74DC" w:rsidRPr="00717A2C" w:rsidRDefault="003D74DC">
      <w:pPr>
        <w:rPr>
          <w:b/>
        </w:rPr>
      </w:pPr>
      <w:r w:rsidRPr="00717A2C">
        <w:rPr>
          <w:b/>
        </w:rPr>
        <w:t xml:space="preserve">Section 45 </w:t>
      </w:r>
      <w:r w:rsidR="00CA523A">
        <w:rPr>
          <w:b/>
        </w:rPr>
        <w:t xml:space="preserve">Contact Information </w:t>
      </w:r>
      <w:bookmarkStart w:id="0" w:name="_GoBack"/>
      <w:bookmarkEnd w:id="0"/>
    </w:p>
    <w:p w:rsidR="00E9596C" w:rsidRPr="00E9596C" w:rsidRDefault="00E9596C" w:rsidP="00E9596C">
      <w:pPr>
        <w:tabs>
          <w:tab w:val="left" w:pos="2520"/>
          <w:tab w:val="left" w:pos="4320"/>
          <w:tab w:val="left" w:pos="6480"/>
        </w:tabs>
      </w:pPr>
      <w:r>
        <w:t xml:space="preserve">State Signal Engineer: </w:t>
      </w:r>
      <w:r>
        <w:tab/>
      </w:r>
      <w:r w:rsidR="003D74DC">
        <w:t>Lei</w:t>
      </w:r>
      <w:r>
        <w:t xml:space="preserve"> Wang</w:t>
      </w:r>
      <w:r>
        <w:tab/>
      </w:r>
      <w:r w:rsidRPr="00E9596C">
        <w:t>225-935-0111</w:t>
      </w:r>
      <w:r>
        <w:tab/>
      </w:r>
      <w:hyperlink r:id="rId9" w:history="1">
        <w:r w:rsidRPr="00E9596C">
          <w:t>lei.wang@la.gov</w:t>
        </w:r>
      </w:hyperlink>
    </w:p>
    <w:p w:rsidR="00E9596C" w:rsidRDefault="00526FFC" w:rsidP="00E9596C">
      <w:pPr>
        <w:tabs>
          <w:tab w:val="left" w:pos="2520"/>
          <w:tab w:val="left" w:pos="4320"/>
          <w:tab w:val="left" w:pos="6480"/>
        </w:tabs>
        <w:ind w:left="2520" w:hanging="2520"/>
      </w:pPr>
      <w:r>
        <w:t xml:space="preserve">Signal </w:t>
      </w:r>
      <w:r w:rsidR="00E9596C">
        <w:t>Operations:</w:t>
      </w:r>
      <w:r w:rsidR="00E9596C">
        <w:tab/>
      </w:r>
      <w:r w:rsidR="003D74DC">
        <w:t>David</w:t>
      </w:r>
      <w:r w:rsidR="00E9596C">
        <w:t xml:space="preserve"> Worsham </w:t>
      </w:r>
      <w:r w:rsidR="00E9596C">
        <w:tab/>
      </w:r>
      <w:r w:rsidR="00E9596C" w:rsidRPr="00E9596C">
        <w:t>225-935-0115</w:t>
      </w:r>
      <w:r w:rsidR="00E9596C">
        <w:tab/>
      </w:r>
      <w:hyperlink r:id="rId10" w:history="1">
        <w:r w:rsidR="00E9596C" w:rsidRPr="00E9596C">
          <w:t>david.worsham@la.gov</w:t>
        </w:r>
      </w:hyperlink>
      <w:r w:rsidR="00E9596C">
        <w:br/>
      </w:r>
      <w:r w:rsidR="003D74DC">
        <w:t>Tony</w:t>
      </w:r>
      <w:r w:rsidR="00E9596C">
        <w:t xml:space="preserve"> Tran</w:t>
      </w:r>
      <w:r w:rsidR="00E9596C">
        <w:tab/>
      </w:r>
      <w:r w:rsidR="00E9596C" w:rsidRPr="00E9596C">
        <w:t>225-935-0106</w:t>
      </w:r>
      <w:r w:rsidR="00E9596C">
        <w:tab/>
      </w:r>
      <w:hyperlink r:id="rId11" w:history="1">
        <w:r w:rsidR="00E9596C" w:rsidRPr="00E9596C">
          <w:t>tony.tran@la.gov</w:t>
        </w:r>
      </w:hyperlink>
    </w:p>
    <w:p w:rsidR="00E9596C" w:rsidRDefault="00E9596C" w:rsidP="00E9596C">
      <w:pPr>
        <w:tabs>
          <w:tab w:val="left" w:pos="2520"/>
          <w:tab w:val="left" w:pos="4320"/>
          <w:tab w:val="left" w:pos="6480"/>
        </w:tabs>
        <w:ind w:left="2880" w:hanging="2880"/>
      </w:pPr>
      <w:r>
        <w:t>Signal Inspections:</w:t>
      </w:r>
      <w:r>
        <w:tab/>
      </w:r>
      <w:r w:rsidR="003D74DC">
        <w:t>Sam</w:t>
      </w:r>
      <w:r>
        <w:t xml:space="preserve"> Coleman</w:t>
      </w:r>
      <w:r>
        <w:tab/>
      </w:r>
      <w:r w:rsidRPr="00E9596C">
        <w:t>318-936-4950</w:t>
      </w:r>
      <w:r>
        <w:tab/>
      </w:r>
      <w:hyperlink r:id="rId12" w:history="1">
        <w:r w:rsidRPr="00E9596C">
          <w:t>samuel.coleman@la.gov</w:t>
        </w:r>
      </w:hyperlink>
    </w:p>
    <w:p w:rsidR="00526FFC" w:rsidRPr="00E9596C" w:rsidRDefault="00E9596C" w:rsidP="00526FFC">
      <w:pPr>
        <w:tabs>
          <w:tab w:val="left" w:pos="2520"/>
          <w:tab w:val="left" w:pos="4320"/>
          <w:tab w:val="left" w:pos="6480"/>
        </w:tabs>
        <w:ind w:left="2520" w:hanging="2520"/>
      </w:pPr>
      <w:r>
        <w:t>Signal Shop:</w:t>
      </w:r>
      <w:r>
        <w:tab/>
      </w:r>
      <w:r w:rsidR="003D74DC">
        <w:t>Ronnie</w:t>
      </w:r>
      <w:r>
        <w:t xml:space="preserve"> Jarreau</w:t>
      </w:r>
      <w:r>
        <w:tab/>
      </w:r>
      <w:r w:rsidRPr="00E9596C">
        <w:t>225-935-0113</w:t>
      </w:r>
      <w:r>
        <w:tab/>
      </w:r>
      <w:hyperlink r:id="rId13" w:history="1">
        <w:r w:rsidRPr="00E9596C">
          <w:t>james.jarreau@la.gov</w:t>
        </w:r>
      </w:hyperlink>
      <w:r w:rsidR="00526FFC">
        <w:br/>
        <w:t>William Smith</w:t>
      </w:r>
      <w:r w:rsidR="00526FFC">
        <w:tab/>
      </w:r>
      <w:r w:rsidR="00526FFC" w:rsidRPr="00526FFC">
        <w:t>225-935-0112</w:t>
      </w:r>
      <w:r w:rsidR="00526FFC" w:rsidRPr="00526FFC">
        <w:tab/>
      </w:r>
      <w:hyperlink r:id="rId14" w:history="1">
        <w:r w:rsidR="00526FFC" w:rsidRPr="00526FFC">
          <w:t>william.smith5@la.gov</w:t>
        </w:r>
      </w:hyperlink>
    </w:p>
    <w:p w:rsidR="00A61B25" w:rsidRDefault="00A61B25"/>
    <w:p w:rsidR="003D74DC" w:rsidRPr="00A61B25" w:rsidRDefault="00A61B25">
      <w:pPr>
        <w:rPr>
          <w:b/>
        </w:rPr>
      </w:pPr>
      <w:r>
        <w:rPr>
          <w:b/>
        </w:rPr>
        <w:t xml:space="preserve">Signal </w:t>
      </w:r>
      <w:r w:rsidR="003D74DC" w:rsidRPr="00A61B25">
        <w:rPr>
          <w:b/>
        </w:rPr>
        <w:t>Contractor Responsibilities</w:t>
      </w:r>
    </w:p>
    <w:p w:rsidR="00A61B25" w:rsidRPr="00A61B25" w:rsidRDefault="00A61B25" w:rsidP="00590019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rPr>
          <w:i/>
        </w:rPr>
      </w:pPr>
      <w:r>
        <w:t>Ensure ISMA Certified personnel onsite</w:t>
      </w:r>
      <w:r w:rsidR="00526FFC">
        <w:t xml:space="preserve">. </w:t>
      </w:r>
      <w:r w:rsidRPr="00A61B25">
        <w:rPr>
          <w:i/>
        </w:rPr>
        <w:t xml:space="preserve">(Level 1 Traffic Signal Technician </w:t>
      </w:r>
      <w:r w:rsidR="0027787D">
        <w:rPr>
          <w:i/>
        </w:rPr>
        <w:t xml:space="preserve">required when working on the project </w:t>
      </w:r>
      <w:r w:rsidRPr="00A61B25">
        <w:rPr>
          <w:i/>
        </w:rPr>
        <w:t xml:space="preserve">site and Level 2 Traffic Signal Technician when working within traffic signal cabinet) </w:t>
      </w:r>
      <w:r>
        <w:rPr>
          <w:i/>
        </w:rPr>
        <w:br/>
      </w:r>
    </w:p>
    <w:p w:rsidR="003D74DC" w:rsidRDefault="00526FFC" w:rsidP="00A61B25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>Contractors must provide advanced</w:t>
      </w:r>
      <w:r w:rsidR="00A61B25">
        <w:t xml:space="preserve"> notice before beginning construction activities (7 days) and Signal turn on (7 days)</w:t>
      </w:r>
      <w:r>
        <w:t xml:space="preserve"> for Section 45 to schedule Signal Inspectors.</w:t>
      </w:r>
      <w:r w:rsidR="00A61B25">
        <w:t xml:space="preserve"> POC </w:t>
      </w:r>
      <w:r w:rsidR="0030207F">
        <w:t xml:space="preserve">for all signal inspections </w:t>
      </w:r>
      <w:r w:rsidR="00A61B25">
        <w:t xml:space="preserve">is Sam Coleman at </w:t>
      </w:r>
      <w:r w:rsidR="00A61B25" w:rsidRPr="00E9596C">
        <w:t>318-936-4950</w:t>
      </w:r>
      <w:r w:rsidR="00A61B25">
        <w:t>.</w:t>
      </w:r>
      <w:r w:rsidR="00A61B25">
        <w:br/>
      </w:r>
    </w:p>
    <w:p w:rsidR="00526FFC" w:rsidRDefault="00526FFC" w:rsidP="00526FFC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 xml:space="preserve">If a magnetometer detection system is used, contractors will submit a Pod Set Up Sheet with serial numbers of assigned detectors completed for each intersection before signal turn on. </w:t>
      </w:r>
    </w:p>
    <w:p w:rsidR="00526FFC" w:rsidRDefault="00526FFC" w:rsidP="00526FFC">
      <w:pPr>
        <w:pStyle w:val="ListParagraph"/>
        <w:tabs>
          <w:tab w:val="left" w:pos="720"/>
        </w:tabs>
        <w:ind w:left="360"/>
      </w:pPr>
    </w:p>
    <w:p w:rsidR="00526FFC" w:rsidRDefault="00A61B25" w:rsidP="00526FFC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>Once work begins signals on the project are the responsibility of the contractor t</w:t>
      </w:r>
      <w:r w:rsidR="0030207F">
        <w:t xml:space="preserve">o maintain and repair (if damaged). An emergency contact available 24 hours a day will be provided. </w:t>
      </w:r>
    </w:p>
    <w:p w:rsidR="00526FFC" w:rsidRDefault="00526FFC" w:rsidP="00526FFC">
      <w:pPr>
        <w:pStyle w:val="ListParagraph"/>
      </w:pPr>
    </w:p>
    <w:p w:rsidR="00526FFC" w:rsidRDefault="00526FFC" w:rsidP="00526FFC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>Provide drawings and equipment submittals to Section 45 for approval prior to beginning work</w:t>
      </w:r>
      <w:r w:rsidR="00C42BD7">
        <w:t xml:space="preserve"> as per Section 736.05</w:t>
      </w:r>
      <w:r w:rsidR="009C00B4">
        <w:t xml:space="preserve"> of the 2016 Standards and Specifications. </w:t>
      </w:r>
      <w:r>
        <w:t xml:space="preserve">POC is Tony Tran at </w:t>
      </w:r>
      <w:r w:rsidRPr="00E9596C">
        <w:t>225-935-0106</w:t>
      </w:r>
      <w:r>
        <w:t xml:space="preserve">. </w:t>
      </w:r>
    </w:p>
    <w:p w:rsidR="00526FFC" w:rsidRDefault="00526FFC" w:rsidP="00526FFC">
      <w:pPr>
        <w:pStyle w:val="ListParagraph"/>
      </w:pPr>
    </w:p>
    <w:p w:rsidR="00526FFC" w:rsidRDefault="00526FFC" w:rsidP="007A3170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</w:pPr>
      <w:r>
        <w:t xml:space="preserve">All Signal Cabinets and Controllers will be brought to the </w:t>
      </w:r>
      <w:r w:rsidR="00C42BD7">
        <w:t xml:space="preserve">Section 45 Signal Shop for </w:t>
      </w:r>
      <w:r w:rsidR="009C00B4">
        <w:t xml:space="preserve">bench testing to verify proper cabinet construction and controller programming prior to field installation. </w:t>
      </w:r>
    </w:p>
    <w:p w:rsidR="00C31DF1" w:rsidRDefault="00C31DF1" w:rsidP="00C31DF1">
      <w:pPr>
        <w:pStyle w:val="ListParagraph"/>
      </w:pPr>
    </w:p>
    <w:p w:rsidR="00C31DF1" w:rsidRDefault="00C31DF1" w:rsidP="00C31DF1">
      <w:pPr>
        <w:tabs>
          <w:tab w:val="left" w:pos="720"/>
        </w:tabs>
      </w:pPr>
    </w:p>
    <w:p w:rsidR="00C31DF1" w:rsidRDefault="00C31DF1" w:rsidP="00C31DF1">
      <w:pPr>
        <w:tabs>
          <w:tab w:val="left" w:pos="720"/>
        </w:tabs>
      </w:pPr>
    </w:p>
    <w:p w:rsidR="00C31DF1" w:rsidRDefault="00C31DF1" w:rsidP="00C31DF1">
      <w:pPr>
        <w:tabs>
          <w:tab w:val="left" w:pos="720"/>
        </w:tabs>
      </w:pPr>
    </w:p>
    <w:p w:rsidR="00C31DF1" w:rsidRDefault="00C31DF1" w:rsidP="00C31DF1">
      <w:pPr>
        <w:tabs>
          <w:tab w:val="left" w:pos="720"/>
        </w:tabs>
      </w:pPr>
      <w:r w:rsidRPr="000B4EA4">
        <w:rPr>
          <w:u w:val="single"/>
        </w:rPr>
        <w:t>Enclosures</w:t>
      </w:r>
      <w:r>
        <w:t>:</w:t>
      </w:r>
      <w:r>
        <w:br/>
      </w:r>
      <w:r w:rsidR="000B4EA4">
        <w:t>Traffic Signal Construction Inspection Procedure</w:t>
      </w:r>
      <w:r w:rsidR="000B4EA4">
        <w:br/>
      </w:r>
      <w:r>
        <w:t>Statewide Signal Project Equipment Submittal Review Procedure</w:t>
      </w:r>
      <w:r>
        <w:br/>
        <w:t>Valence Pod Detection System Setup Sheet</w:t>
      </w:r>
      <w:r>
        <w:br/>
      </w:r>
    </w:p>
    <w:sectPr w:rsidR="00C3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B4" w:rsidRDefault="009C00B4" w:rsidP="009C00B4">
      <w:pPr>
        <w:spacing w:after="0" w:line="240" w:lineRule="auto"/>
      </w:pPr>
      <w:r>
        <w:separator/>
      </w:r>
    </w:p>
  </w:endnote>
  <w:endnote w:type="continuationSeparator" w:id="0">
    <w:p w:rsidR="009C00B4" w:rsidRDefault="009C00B4" w:rsidP="009C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B4" w:rsidRDefault="009C00B4" w:rsidP="009C00B4">
      <w:pPr>
        <w:spacing w:after="0" w:line="240" w:lineRule="auto"/>
      </w:pPr>
      <w:r>
        <w:separator/>
      </w:r>
    </w:p>
  </w:footnote>
  <w:footnote w:type="continuationSeparator" w:id="0">
    <w:p w:rsidR="009C00B4" w:rsidRDefault="009C00B4" w:rsidP="009C0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1073B"/>
    <w:multiLevelType w:val="hybridMultilevel"/>
    <w:tmpl w:val="1B8A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C"/>
    <w:rsid w:val="000B4EA4"/>
    <w:rsid w:val="00252FF6"/>
    <w:rsid w:val="0027787D"/>
    <w:rsid w:val="0030207F"/>
    <w:rsid w:val="003D74DC"/>
    <w:rsid w:val="00526FFC"/>
    <w:rsid w:val="00717A2C"/>
    <w:rsid w:val="009C00B4"/>
    <w:rsid w:val="00A61B25"/>
    <w:rsid w:val="00B23559"/>
    <w:rsid w:val="00C31DF1"/>
    <w:rsid w:val="00C42BD7"/>
    <w:rsid w:val="00CA523A"/>
    <w:rsid w:val="00E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31AC"/>
  <w15:chartTrackingRefBased/>
  <w15:docId w15:val="{2E5C803F-6220-4ED4-ACD9-F59E9B34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96C"/>
    <w:rPr>
      <w:strike w:val="0"/>
      <w:dstrike w:val="0"/>
      <w:color w:val="0033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61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ames.jarreau@la.gov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muel.coleman@la.gov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y.tran@la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vid.worsham@la.gov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lei.wang@la.gov" TargetMode="External"/><Relationship Id="rId14" Type="http://schemas.openxmlformats.org/officeDocument/2006/relationships/hyperlink" Target="mailto:william.smith5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C2B0055E04044B3C700302A74D583" ma:contentTypeVersion="0" ma:contentTypeDescription="Create a new document." ma:contentTypeScope="" ma:versionID="aff8ed7c95bd79a6db95442fc65610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2930E-CFFF-4645-9E3C-52DE0E965CD5}"/>
</file>

<file path=customXml/itemProps2.xml><?xml version="1.0" encoding="utf-8"?>
<ds:datastoreItem xmlns:ds="http://schemas.openxmlformats.org/officeDocument/2006/customXml" ds:itemID="{913FC627-1FC6-4AD0-95E4-EBB9EF7DDE86}"/>
</file>

<file path=customXml/itemProps3.xml><?xml version="1.0" encoding="utf-8"?>
<ds:datastoreItem xmlns:ds="http://schemas.openxmlformats.org/officeDocument/2006/customXml" ds:itemID="{E3429CB9-527A-4349-83CD-829126A750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 OTS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Worsham</dc:creator>
  <cp:keywords/>
  <dc:description/>
  <cp:lastModifiedBy>David Worsham</cp:lastModifiedBy>
  <cp:revision>7</cp:revision>
  <cp:lastPrinted>2018-05-24T18:54:00Z</cp:lastPrinted>
  <dcterms:created xsi:type="dcterms:W3CDTF">2018-05-11T20:37:00Z</dcterms:created>
  <dcterms:modified xsi:type="dcterms:W3CDTF">2018-05-24T19:02:00Z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0x010100DEAC2B0055E04044B3C700302A74D583</vt:lpwstr>
  </property>
</Properties>
</file>